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C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6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6C77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B46C77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1D205E">
        <w:rPr>
          <w:rFonts w:ascii="Times New Roman" w:hAnsi="Times New Roman" w:cs="Times New Roman"/>
          <w:sz w:val="28"/>
          <w:szCs w:val="28"/>
        </w:rPr>
        <w:t xml:space="preserve"> </w:t>
      </w:r>
      <w:r w:rsidR="00992EE5">
        <w:rPr>
          <w:rFonts w:ascii="Times New Roman" w:hAnsi="Times New Roman" w:cs="Times New Roman"/>
          <w:sz w:val="28"/>
          <w:szCs w:val="28"/>
        </w:rPr>
        <w:t>_____</w:t>
      </w:r>
      <w:r w:rsidR="0077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60827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7F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795"/>
        <w:gridCol w:w="1543"/>
        <w:gridCol w:w="2168"/>
        <w:gridCol w:w="1357"/>
        <w:gridCol w:w="1742"/>
        <w:gridCol w:w="2006"/>
        <w:gridCol w:w="2204"/>
      </w:tblGrid>
      <w:tr w:rsidR="00F04482" w:rsidTr="00C60827">
        <w:tc>
          <w:tcPr>
            <w:tcW w:w="1971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1 этапа 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крининга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</w:t>
            </w: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рибора в эксплуатацию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тематического усове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шенствования</w:t>
            </w:r>
          </w:p>
        </w:tc>
        <w:tc>
          <w:tcPr>
            <w:tcW w:w="2204" w:type="dxa"/>
          </w:tcPr>
          <w:p w:rsidR="00B46C77" w:rsidRDefault="00F04482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специалиста, 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проводящего 1 этап </w:t>
            </w:r>
            <w:proofErr w:type="spellStart"/>
            <w:r w:rsidR="00C60827">
              <w:rPr>
                <w:rFonts w:ascii="Times New Roman" w:hAnsi="Times New Roman" w:cs="Times New Roman"/>
                <w:sz w:val="28"/>
                <w:szCs w:val="28"/>
              </w:rPr>
              <w:t>аудиоскрининга</w:t>
            </w:r>
            <w:proofErr w:type="spellEnd"/>
          </w:p>
        </w:tc>
      </w:tr>
      <w:tr w:rsidR="00F04482" w:rsidTr="00C60827">
        <w:tc>
          <w:tcPr>
            <w:tcW w:w="1971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482" w:rsidTr="00C60827">
        <w:tc>
          <w:tcPr>
            <w:tcW w:w="1971" w:type="dxa"/>
          </w:tcPr>
          <w:p w:rsidR="00B46C77" w:rsidRDefault="00B46C77" w:rsidP="003F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Педиатрическое </w:t>
            </w:r>
            <w:r w:rsidR="003F2B3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или </w:t>
            </w:r>
            <w:proofErr w:type="spellStart"/>
            <w:r w:rsidR="003F2B3D"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 w:rsidR="00F04482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D7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*Необходима информация  по оборудованию, полученному для проведения 1 этапа аудиологического скрининга, </w:t>
      </w:r>
      <w:r w:rsidR="00FD5ED7">
        <w:rPr>
          <w:rFonts w:ascii="Times New Roman" w:hAnsi="Times New Roman" w:cs="Times New Roman"/>
          <w:sz w:val="28"/>
          <w:szCs w:val="28"/>
        </w:rPr>
        <w:t xml:space="preserve">с конкретным указанием объекта, где находится прибор (родильное отделение или педиатрическое отделение),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F04482" w:rsidRDefault="00FD5ED7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4482">
        <w:rPr>
          <w:rFonts w:ascii="Times New Roman" w:hAnsi="Times New Roman" w:cs="Times New Roman"/>
          <w:sz w:val="28"/>
          <w:szCs w:val="28"/>
        </w:rPr>
        <w:t xml:space="preserve">истема регистрации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 xml:space="preserve">  эмиссии скринингов</w:t>
      </w:r>
      <w:r w:rsidR="00C60827">
        <w:rPr>
          <w:rFonts w:ascii="Times New Roman" w:hAnsi="Times New Roman" w:cs="Times New Roman"/>
          <w:sz w:val="28"/>
          <w:szCs w:val="28"/>
        </w:rPr>
        <w:t>ая</w:t>
      </w:r>
      <w:r w:rsidR="00F04482">
        <w:rPr>
          <w:rFonts w:ascii="Times New Roman" w:hAnsi="Times New Roman" w:cs="Times New Roman"/>
          <w:sz w:val="28"/>
          <w:szCs w:val="28"/>
        </w:rPr>
        <w:t>;</w:t>
      </w:r>
    </w:p>
    <w:p w:rsidR="00F04482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</w:t>
      </w:r>
    </w:p>
    <w:p w:rsidR="00F04482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-отоскоп</w:t>
      </w:r>
    </w:p>
    <w:p w:rsidR="00B46C77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-анализатор среднего 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аудиометр)</w:t>
      </w:r>
      <w:r w:rsidR="00C60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B81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**Необходима информация о наличии аппаратуры для проведения 1 этапа аудиологического скрининга </w:t>
      </w:r>
      <w:r w:rsidR="00852B81">
        <w:rPr>
          <w:rFonts w:ascii="Times New Roman" w:hAnsi="Times New Roman" w:cs="Times New Roman"/>
          <w:sz w:val="28"/>
          <w:szCs w:val="28"/>
        </w:rPr>
        <w:t>в условиях педиатрического отделения ЦРБ, детской поликлиники, ЛОР-кабинета детской поликлиники. При наличии аппаратуры в этих учреждениях</w:t>
      </w:r>
      <w:r w:rsidR="00C60827">
        <w:rPr>
          <w:rFonts w:ascii="Times New Roman" w:hAnsi="Times New Roman" w:cs="Times New Roman"/>
          <w:sz w:val="28"/>
          <w:szCs w:val="28"/>
        </w:rPr>
        <w:t xml:space="preserve"> в возрасте 4-6 недель жизни повторно </w:t>
      </w:r>
      <w:r w:rsidR="00852B81">
        <w:rPr>
          <w:rFonts w:ascii="Times New Roman" w:hAnsi="Times New Roman" w:cs="Times New Roman"/>
          <w:sz w:val="28"/>
          <w:szCs w:val="28"/>
        </w:rPr>
        <w:t xml:space="preserve"> проводится 1 этап 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852B81">
        <w:rPr>
          <w:rFonts w:ascii="Times New Roman" w:hAnsi="Times New Roman" w:cs="Times New Roman"/>
          <w:sz w:val="28"/>
          <w:szCs w:val="28"/>
        </w:rPr>
        <w:t>ологического скрининга</w:t>
      </w:r>
      <w:r w:rsidR="00C60827">
        <w:rPr>
          <w:rFonts w:ascii="Times New Roman" w:hAnsi="Times New Roman" w:cs="Times New Roman"/>
          <w:sz w:val="28"/>
          <w:szCs w:val="28"/>
        </w:rPr>
        <w:t xml:space="preserve"> в </w:t>
      </w:r>
      <w:r w:rsidR="00852B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852B81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проведён в роддоме;</w:t>
      </w:r>
    </w:p>
    <w:p w:rsidR="00852B81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роддоме не регистрируется задержанная вызванная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эмиссия;</w:t>
      </w:r>
    </w:p>
    <w:p w:rsidR="00FD5ED7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факторов риска по тугоухости  и глухоте.</w:t>
      </w:r>
    </w:p>
    <w:p w:rsidR="00F04482" w:rsidRDefault="00FD5ED7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3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потребность в </w:t>
      </w:r>
      <w:r w:rsidR="003F2B3D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приобретении оборудования для проведения</w:t>
      </w:r>
      <w:r w:rsidR="003F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</w:t>
      </w:r>
      <w:r w:rsidR="003F2B3D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(система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 скрининговая,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</w:t>
      </w:r>
      <w:r w:rsidR="00D4308D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D4308D">
        <w:rPr>
          <w:rFonts w:ascii="Times New Roman" w:hAnsi="Times New Roman" w:cs="Times New Roman"/>
          <w:sz w:val="28"/>
          <w:szCs w:val="28"/>
        </w:rPr>
        <w:t xml:space="preserve"> эмиссии; </w:t>
      </w:r>
      <w:proofErr w:type="gramStart"/>
      <w:r w:rsidR="00D4308D">
        <w:rPr>
          <w:rFonts w:ascii="Times New Roman" w:hAnsi="Times New Roman" w:cs="Times New Roman"/>
          <w:sz w:val="28"/>
          <w:szCs w:val="28"/>
        </w:rPr>
        <w:t>отоскоп)  на</w:t>
      </w:r>
      <w:proofErr w:type="gramEnd"/>
      <w:r w:rsidR="00D4308D">
        <w:rPr>
          <w:rFonts w:ascii="Times New Roman" w:hAnsi="Times New Roman" w:cs="Times New Roman"/>
          <w:sz w:val="28"/>
          <w:szCs w:val="28"/>
        </w:rPr>
        <w:t xml:space="preserve"> </w:t>
      </w:r>
      <w:r w:rsidR="003F2B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 для родильного отделения, для педиатрического отделения.</w:t>
      </w:r>
      <w:r w:rsidR="0085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27" w:rsidRPr="00B46C77" w:rsidRDefault="00FD5ED7" w:rsidP="003F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27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87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6082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C60827" w:rsidRPr="00B46C77" w:rsidSect="00992E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77"/>
    <w:rsid w:val="001C1A8B"/>
    <w:rsid w:val="001D205E"/>
    <w:rsid w:val="003F2B3D"/>
    <w:rsid w:val="0042655C"/>
    <w:rsid w:val="004718C8"/>
    <w:rsid w:val="004C6A6A"/>
    <w:rsid w:val="00561785"/>
    <w:rsid w:val="00570F54"/>
    <w:rsid w:val="00585497"/>
    <w:rsid w:val="005F7F09"/>
    <w:rsid w:val="00777088"/>
    <w:rsid w:val="00841AB5"/>
    <w:rsid w:val="00852B81"/>
    <w:rsid w:val="0087456A"/>
    <w:rsid w:val="00992EE5"/>
    <w:rsid w:val="00B46C77"/>
    <w:rsid w:val="00C60827"/>
    <w:rsid w:val="00D4308D"/>
    <w:rsid w:val="00F04482"/>
    <w:rsid w:val="00FD5ED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896C-4BA6-4944-9602-4E3678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дркб</dc:creator>
  <cp:lastModifiedBy>Фархутдинова Гульнара Минсагитовна</cp:lastModifiedBy>
  <cp:revision>2</cp:revision>
  <dcterms:created xsi:type="dcterms:W3CDTF">2022-12-01T08:05:00Z</dcterms:created>
  <dcterms:modified xsi:type="dcterms:W3CDTF">2022-12-01T08:05:00Z</dcterms:modified>
</cp:coreProperties>
</file>